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6F60" w:rsidRDefault="00436F60" w:rsidP="00436F60">
      <w:pPr>
        <w:tabs>
          <w:tab w:val="left" w:pos="2154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851B2D">
        <w:rPr>
          <w:rFonts w:ascii="Times New Roman" w:hAnsi="Times New Roman" w:cs="Times New Roman"/>
          <w:sz w:val="24"/>
          <w:szCs w:val="24"/>
        </w:rPr>
        <w:t>1</w:t>
      </w:r>
      <w:bookmarkStart w:id="0" w:name="_GoBack"/>
      <w:bookmarkEnd w:id="0"/>
    </w:p>
    <w:p w:rsidR="00B112E0" w:rsidRPr="00B112E0" w:rsidRDefault="00B112E0" w:rsidP="00B112E0">
      <w:pPr>
        <w:tabs>
          <w:tab w:val="left" w:pos="2154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112E0">
        <w:rPr>
          <w:rFonts w:ascii="Times New Roman" w:hAnsi="Times New Roman" w:cs="Times New Roman"/>
          <w:sz w:val="24"/>
          <w:szCs w:val="24"/>
        </w:rPr>
        <w:t>Перечень объектов, по которым в 202</w:t>
      </w:r>
      <w:r w:rsidR="00CB3894">
        <w:rPr>
          <w:rFonts w:ascii="Times New Roman" w:hAnsi="Times New Roman" w:cs="Times New Roman"/>
          <w:sz w:val="24"/>
          <w:szCs w:val="24"/>
        </w:rPr>
        <w:t>4</w:t>
      </w:r>
      <w:r w:rsidRPr="00B112E0">
        <w:rPr>
          <w:rFonts w:ascii="Times New Roman" w:hAnsi="Times New Roman" w:cs="Times New Roman"/>
          <w:sz w:val="24"/>
          <w:szCs w:val="24"/>
        </w:rPr>
        <w:t xml:space="preserve"> году проводились выездные</w:t>
      </w:r>
    </w:p>
    <w:p w:rsidR="00B112E0" w:rsidRPr="00B112E0" w:rsidRDefault="00B112E0" w:rsidP="00B112E0">
      <w:pPr>
        <w:tabs>
          <w:tab w:val="left" w:pos="2154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112E0">
        <w:rPr>
          <w:rFonts w:ascii="Times New Roman" w:hAnsi="Times New Roman" w:cs="Times New Roman"/>
          <w:sz w:val="24"/>
          <w:szCs w:val="24"/>
        </w:rPr>
        <w:t>обследования без взаимодействия с контролируемым лицом в рамках</w:t>
      </w:r>
    </w:p>
    <w:p w:rsidR="00B112E0" w:rsidRPr="00B112E0" w:rsidRDefault="00B112E0" w:rsidP="00B112E0">
      <w:pPr>
        <w:tabs>
          <w:tab w:val="left" w:pos="2154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112E0">
        <w:rPr>
          <w:rFonts w:ascii="Times New Roman" w:hAnsi="Times New Roman" w:cs="Times New Roman"/>
          <w:sz w:val="24"/>
          <w:szCs w:val="24"/>
        </w:rPr>
        <w:t>муниципального контроля в сфере благоустройства</w:t>
      </w:r>
    </w:p>
    <w:tbl>
      <w:tblPr>
        <w:tblW w:w="5005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539"/>
        <w:gridCol w:w="2549"/>
        <w:gridCol w:w="3111"/>
        <w:gridCol w:w="8602"/>
      </w:tblGrid>
      <w:tr w:rsidR="00B112E0" w:rsidRPr="00B555BC" w:rsidTr="002C093F">
        <w:trPr>
          <w:trHeight w:val="912"/>
        </w:trPr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E0" w:rsidRPr="00B555BC" w:rsidRDefault="00B112E0" w:rsidP="006B6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E0" w:rsidRPr="00B555BC" w:rsidRDefault="00B112E0" w:rsidP="006B6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Местоположение объекта</w:t>
            </w:r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E0" w:rsidRPr="00B555BC" w:rsidRDefault="00B112E0" w:rsidP="006B6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Контролируемое лицо</w:t>
            </w:r>
          </w:p>
        </w:tc>
        <w:tc>
          <w:tcPr>
            <w:tcW w:w="2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E0" w:rsidRPr="00B555BC" w:rsidRDefault="00B112E0" w:rsidP="00B11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Информация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 принятых мерах</w:t>
            </w:r>
          </w:p>
        </w:tc>
      </w:tr>
      <w:tr w:rsidR="00B112E0" w:rsidRPr="00B555BC" w:rsidTr="002C093F">
        <w:trPr>
          <w:trHeight w:val="944"/>
        </w:trPr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E0" w:rsidRPr="00B555BC" w:rsidRDefault="00B112E0" w:rsidP="006B6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E0" w:rsidRPr="00B555BC" w:rsidRDefault="00CB3894" w:rsidP="006B6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3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пр-кт Степана Разина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16В</w:t>
            </w:r>
            <w:r w:rsidRPr="00CB3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(кольцевая рязвязка)</w:t>
            </w:r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E0" w:rsidRPr="00B555BC" w:rsidRDefault="00CB3894" w:rsidP="006B6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3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АКЦИОНЕРНОЕ ОБЩЕСТВО "ТЕВИС"</w:t>
            </w:r>
          </w:p>
        </w:tc>
        <w:tc>
          <w:tcPr>
            <w:tcW w:w="2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894" w:rsidRPr="00CB3894" w:rsidRDefault="00CB3894" w:rsidP="00B112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5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Нарушения не выявлены.</w:t>
            </w:r>
          </w:p>
          <w:p w:rsidR="00B112E0" w:rsidRPr="00B555BC" w:rsidRDefault="00B112E0" w:rsidP="00B112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112E0" w:rsidRPr="00B555BC" w:rsidTr="002C093F">
        <w:trPr>
          <w:trHeight w:val="1837"/>
        </w:trPr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E0" w:rsidRPr="00B555BC" w:rsidRDefault="00B112E0" w:rsidP="006B6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D318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-3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E0" w:rsidRPr="00B555BC" w:rsidRDefault="00436F60" w:rsidP="006B6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Гидротехническая, в районе многоквартирного дома № 24</w:t>
            </w:r>
            <w:r w:rsidR="00B112E0" w:rsidRPr="00B5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E0" w:rsidRPr="00B555BC" w:rsidRDefault="00436F60" w:rsidP="006B6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6F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ОБЩЕСТВО С ОГРАНИЧЕННОЙ ОТВЕТСТВЕННОСТЬЮ «СПЕЦИАЛИЗИРОВАННЫЙ ЗАСТРОЙЩИК «РЕПЕР»     </w:t>
            </w:r>
          </w:p>
        </w:tc>
        <w:tc>
          <w:tcPr>
            <w:tcW w:w="2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47" w:rsidRDefault="00B112E0" w:rsidP="006B6C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Выдано 2 предписания об устранении выявленных нарушений обязательных </w:t>
            </w:r>
            <w:r w:rsidR="00E01D59" w:rsidRPr="00B5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требований в</w:t>
            </w:r>
            <w:r w:rsidRPr="00B5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части порядка осуществления земляных работ, 1 из которых не исполнено, в связи с чем </w:t>
            </w:r>
            <w:r w:rsidR="00E01D59" w:rsidRPr="00B5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составлен протокол</w:t>
            </w:r>
            <w:r w:rsidRPr="00B5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 административном правонарушении по ч. 1 ст. 19.5 КоАП РФ. </w:t>
            </w:r>
          </w:p>
          <w:p w:rsidR="00800247" w:rsidRDefault="00B112E0" w:rsidP="006B6C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Материалы дела направлены на рассмотрение мировому судье. </w:t>
            </w:r>
          </w:p>
          <w:p w:rsidR="00B112E0" w:rsidRPr="00B555BC" w:rsidRDefault="00B112E0" w:rsidP="006B6C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Нарушения, указанные в</w:t>
            </w:r>
            <w:r w:rsidR="00286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5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2-ом предписании, устранены.</w:t>
            </w:r>
          </w:p>
        </w:tc>
      </w:tr>
      <w:tr w:rsidR="00B112E0" w:rsidRPr="00B555BC" w:rsidTr="002C093F">
        <w:trPr>
          <w:trHeight w:val="1260"/>
        </w:trPr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E0" w:rsidRPr="00B555BC" w:rsidRDefault="00D318C5" w:rsidP="006B6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4-5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E0" w:rsidRPr="00B555BC" w:rsidRDefault="00F74356" w:rsidP="006B6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43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восточная сторона     б-р Курчатова, д. 2</w:t>
            </w:r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E0" w:rsidRPr="00B555BC" w:rsidRDefault="00F74356" w:rsidP="006B6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43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ОБЩЕСТВО С ОГРАНИЧЕННОЙ ОТВЕТСТВЕННОСТЬЮ "ЭНЕРГОРЕМСЕРВИС"</w:t>
            </w:r>
          </w:p>
        </w:tc>
        <w:tc>
          <w:tcPr>
            <w:tcW w:w="2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500" w:rsidRDefault="00B112E0" w:rsidP="006B6C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Выдано предписание об устранении выявленных нарушений обязательных требований в части порядка осуществления земляных работ. </w:t>
            </w:r>
          </w:p>
          <w:p w:rsidR="00B112E0" w:rsidRPr="00B555BC" w:rsidRDefault="00B112E0" w:rsidP="006B6C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Нарушения, указанные в предписании, устранены.</w:t>
            </w:r>
          </w:p>
        </w:tc>
      </w:tr>
      <w:tr w:rsidR="00B112E0" w:rsidRPr="00B555BC" w:rsidTr="002C093F">
        <w:trPr>
          <w:trHeight w:val="1116"/>
        </w:trPr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E0" w:rsidRPr="00B555BC" w:rsidRDefault="00D318C5" w:rsidP="006B6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E0" w:rsidRPr="00B555BC" w:rsidRDefault="00F74356" w:rsidP="006B6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43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б-р Буденного, 2</w:t>
            </w:r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E0" w:rsidRPr="00B555BC" w:rsidRDefault="00F74356" w:rsidP="00BD6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43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ПУБЛИЧНОЕ АКЦИОНЕРНОЕ ОБЩЕСТВО  «Т ПЛЮС»</w:t>
            </w:r>
          </w:p>
        </w:tc>
        <w:tc>
          <w:tcPr>
            <w:tcW w:w="2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356" w:rsidRDefault="00F74356" w:rsidP="00F743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Выдано предписание об устранении выявленных нарушений обязательных требований в части порядка осуществления земляных работ. </w:t>
            </w:r>
          </w:p>
          <w:p w:rsidR="00B112E0" w:rsidRPr="00B555BC" w:rsidRDefault="00F74356" w:rsidP="00F743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Нарушения, указанные в предписании, устранены.</w:t>
            </w:r>
          </w:p>
        </w:tc>
      </w:tr>
      <w:tr w:rsidR="00B112E0" w:rsidRPr="00B555BC" w:rsidTr="002C093F">
        <w:trPr>
          <w:trHeight w:val="945"/>
        </w:trPr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E0" w:rsidRPr="00B555BC" w:rsidRDefault="00D318C5" w:rsidP="006B6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E0" w:rsidRPr="00B555BC" w:rsidRDefault="003871C2" w:rsidP="006B6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7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ул. 40 лет Победы, 51В до ул. 40 лет Победы, 49Д</w:t>
            </w:r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E0" w:rsidRPr="00B555BC" w:rsidRDefault="003871C2" w:rsidP="006B6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43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ПУБЛИЧНОЕ АКЦИОНЕРНОЕ ОБЩЕСТВО  «Т ПЛЮС»</w:t>
            </w:r>
          </w:p>
        </w:tc>
        <w:tc>
          <w:tcPr>
            <w:tcW w:w="2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E0" w:rsidRPr="00B555BC" w:rsidRDefault="003871C2" w:rsidP="006B6C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Выдано предостережение о недопустимости нарушения обязательных требований в части порядка осуществления земляных работ.</w:t>
            </w:r>
          </w:p>
        </w:tc>
      </w:tr>
      <w:tr w:rsidR="00B112E0" w:rsidRPr="00B555BC" w:rsidTr="002C093F">
        <w:trPr>
          <w:trHeight w:val="945"/>
        </w:trPr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E0" w:rsidRPr="00B555BC" w:rsidRDefault="00D318C5" w:rsidP="006B6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E0" w:rsidRPr="00B555BC" w:rsidRDefault="00687D56" w:rsidP="006B6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7D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б-р Баумана,14</w:t>
            </w:r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E0" w:rsidRPr="00B555BC" w:rsidRDefault="00687D56" w:rsidP="006B6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43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ПУБЛИЧНОЕ АКЦИОНЕРНОЕ ОБЩЕСТВО  «Т ПЛЮС»</w:t>
            </w:r>
          </w:p>
        </w:tc>
        <w:tc>
          <w:tcPr>
            <w:tcW w:w="2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D56" w:rsidRPr="00CB3894" w:rsidRDefault="00687D56" w:rsidP="00687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55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Нарушения не выявлены.</w:t>
            </w:r>
          </w:p>
          <w:p w:rsidR="00B112E0" w:rsidRPr="00B555BC" w:rsidRDefault="00B112E0" w:rsidP="006B6C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B112E0" w:rsidRDefault="00B112E0" w:rsidP="00B112E0"/>
    <w:p w:rsidR="00B112E0" w:rsidRPr="00B112E0" w:rsidRDefault="00B112E0" w:rsidP="00B112E0">
      <w:pPr>
        <w:tabs>
          <w:tab w:val="left" w:pos="2154"/>
        </w:tabs>
      </w:pPr>
    </w:p>
    <w:sectPr w:rsidR="00B112E0" w:rsidRPr="00B112E0" w:rsidSect="00B112E0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764B3" w:rsidRDefault="00B764B3" w:rsidP="00B112E0">
      <w:pPr>
        <w:spacing w:after="0" w:line="240" w:lineRule="auto"/>
      </w:pPr>
      <w:r>
        <w:separator/>
      </w:r>
    </w:p>
  </w:endnote>
  <w:endnote w:type="continuationSeparator" w:id="0">
    <w:p w:rsidR="00B764B3" w:rsidRDefault="00B764B3" w:rsidP="00B112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764B3" w:rsidRDefault="00B764B3" w:rsidP="00B112E0">
      <w:pPr>
        <w:spacing w:after="0" w:line="240" w:lineRule="auto"/>
      </w:pPr>
      <w:r>
        <w:separator/>
      </w:r>
    </w:p>
  </w:footnote>
  <w:footnote w:type="continuationSeparator" w:id="0">
    <w:p w:rsidR="00B764B3" w:rsidRDefault="00B764B3" w:rsidP="00B112E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55BC"/>
    <w:rsid w:val="00092301"/>
    <w:rsid w:val="000A2500"/>
    <w:rsid w:val="001B6915"/>
    <w:rsid w:val="00286392"/>
    <w:rsid w:val="002C093F"/>
    <w:rsid w:val="003871C2"/>
    <w:rsid w:val="003E4054"/>
    <w:rsid w:val="00436F60"/>
    <w:rsid w:val="005349F5"/>
    <w:rsid w:val="00687D56"/>
    <w:rsid w:val="007F26BD"/>
    <w:rsid w:val="00800247"/>
    <w:rsid w:val="00851B2D"/>
    <w:rsid w:val="00854348"/>
    <w:rsid w:val="00AE5A72"/>
    <w:rsid w:val="00B112E0"/>
    <w:rsid w:val="00B555BC"/>
    <w:rsid w:val="00B751A4"/>
    <w:rsid w:val="00B764B3"/>
    <w:rsid w:val="00B94310"/>
    <w:rsid w:val="00BD6750"/>
    <w:rsid w:val="00CB3894"/>
    <w:rsid w:val="00D318C5"/>
    <w:rsid w:val="00E01D59"/>
    <w:rsid w:val="00E46A13"/>
    <w:rsid w:val="00F74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BFBCBA"/>
  <w15:docId w15:val="{1F2AEAA0-656A-4B9C-B644-F9061EFBED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112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112E0"/>
  </w:style>
  <w:style w:type="paragraph" w:styleId="a5">
    <w:name w:val="footer"/>
    <w:basedOn w:val="a"/>
    <w:link w:val="a6"/>
    <w:uiPriority w:val="99"/>
    <w:unhideWhenUsed/>
    <w:rsid w:val="00B112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112E0"/>
  </w:style>
  <w:style w:type="paragraph" w:styleId="a7">
    <w:name w:val="Balloon Text"/>
    <w:basedOn w:val="a"/>
    <w:link w:val="a8"/>
    <w:uiPriority w:val="99"/>
    <w:semiHidden/>
    <w:unhideWhenUsed/>
    <w:rsid w:val="002C09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C093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64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252</Words>
  <Characters>1441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Кожанова Ольга Михайловна</dc:creator>
  <cp:lastModifiedBy>Дуцева Анна Юрьевна</cp:lastModifiedBy>
  <cp:revision>10</cp:revision>
  <cp:lastPrinted>2025-06-23T12:11:00Z</cp:lastPrinted>
  <dcterms:created xsi:type="dcterms:W3CDTF">2024-02-05T04:37:00Z</dcterms:created>
  <dcterms:modified xsi:type="dcterms:W3CDTF">2025-06-24T14:39:00Z</dcterms:modified>
</cp:coreProperties>
</file>